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60" w:rsidRPr="000C2AAC" w:rsidRDefault="00731260" w:rsidP="007312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การรับแจ้งการเกิดเกินกำหนด</w:t>
      </w:r>
    </w:p>
    <w:p w:rsidR="00731260" w:rsidRPr="00820008" w:rsidRDefault="00731260" w:rsidP="00731260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731260" w:rsidRPr="00045650" w:rsidRDefault="00731260" w:rsidP="00731260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731260" w:rsidRPr="000C2AAC" w:rsidRDefault="00731260" w:rsidP="0073126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E3520A">
        <w:rPr>
          <w:rFonts w:ascii="Cordia New" w:hAnsi="Cordia New"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การรับแจ้งการเกิดเกินกำหนด</w:t>
      </w:r>
      <w:proofErr w:type="gramEnd"/>
    </w:p>
    <w:p w:rsidR="00731260" w:rsidRPr="00E3520A" w:rsidRDefault="00731260" w:rsidP="0073126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E3520A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520A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31260" w:rsidRPr="00965B13" w:rsidTr="00E842A4">
        <w:tc>
          <w:tcPr>
            <w:tcW w:w="675" w:type="dxa"/>
          </w:tcPr>
          <w:p w:rsidR="00731260" w:rsidRPr="00965B13" w:rsidRDefault="0073126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E3520A">
        <w:rPr>
          <w:rFonts w:ascii="Cordia New" w:hAnsi="Cordia New"/>
          <w:noProof/>
          <w:sz w:val="32"/>
          <w:szCs w:val="32"/>
        </w:rPr>
        <w:t>/</w:t>
      </w:r>
      <w:r w:rsidRPr="00E3520A">
        <w:rPr>
          <w:rFonts w:ascii="Cordia New" w:hAnsi="Cordia New"/>
          <w:noProof/>
          <w:sz w:val="32"/>
          <w:szCs w:val="32"/>
          <w:cs/>
        </w:rPr>
        <w:t>สังคม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E3520A">
        <w:rPr>
          <w:rFonts w:ascii="Cordia New" w:hAnsi="Cordia New"/>
          <w:b/>
          <w:bCs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E3520A">
        <w:rPr>
          <w:rFonts w:ascii="Cordia New" w:hAnsi="Cordia New"/>
          <w:noProof/>
          <w:sz w:val="32"/>
          <w:szCs w:val="32"/>
        </w:rPr>
        <w:t xml:space="preserve">, </w:t>
      </w:r>
      <w:r w:rsidRPr="00E3520A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3520A">
        <w:rPr>
          <w:rFonts w:ascii="Cordia New" w:hAnsi="Cordia New"/>
          <w:noProof/>
          <w:sz w:val="32"/>
          <w:szCs w:val="32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Pr="00E3520A">
        <w:rPr>
          <w:rFonts w:ascii="Cordia New" w:hAnsi="Cordia New"/>
          <w:noProof/>
          <w:sz w:val="32"/>
          <w:szCs w:val="32"/>
        </w:rPr>
        <w:t>.</w:t>
      </w:r>
      <w:r w:rsidRPr="00E3520A">
        <w:rPr>
          <w:rFonts w:ascii="Cordia New" w:hAnsi="Cordia New"/>
          <w:noProof/>
          <w:sz w:val="32"/>
          <w:szCs w:val="32"/>
          <w:cs/>
        </w:rPr>
        <w:t>ศ</w:t>
      </w:r>
      <w:r w:rsidRPr="00E3520A">
        <w:rPr>
          <w:rFonts w:ascii="Cordia New" w:hAnsi="Cordia New"/>
          <w:noProof/>
          <w:sz w:val="32"/>
          <w:szCs w:val="32"/>
        </w:rPr>
        <w:t>. 2551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731260" w:rsidRPr="000C2AAC" w:rsidRDefault="00731260" w:rsidP="00731260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90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731260" w:rsidRPr="000C2AAC" w:rsidRDefault="00731260" w:rsidP="007312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31260" w:rsidRPr="000C2AAC" w:rsidRDefault="00731260" w:rsidP="007312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31260" w:rsidRPr="000C2AAC" w:rsidRDefault="00731260" w:rsidP="007312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3520A">
        <w:rPr>
          <w:rFonts w:ascii="Cordia New" w:hAnsi="Cordia New"/>
          <w:noProof/>
          <w:sz w:val="32"/>
          <w:szCs w:val="32"/>
        </w:rPr>
        <w:t>[</w:t>
      </w:r>
      <w:r w:rsidRPr="00E3520A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E3520A">
        <w:rPr>
          <w:rFonts w:ascii="Cordia New" w:hAnsi="Cordia New"/>
          <w:noProof/>
          <w:sz w:val="32"/>
          <w:szCs w:val="32"/>
        </w:rPr>
        <w:t xml:space="preserve">] 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การรับแจ้งการเกิดเกินกำหนด </w:t>
      </w:r>
      <w:r w:rsidRPr="00E3520A">
        <w:rPr>
          <w:rFonts w:ascii="Cordia New" w:hAnsi="Cordia New"/>
          <w:noProof/>
          <w:sz w:val="32"/>
          <w:szCs w:val="32"/>
        </w:rPr>
        <w:t>(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E3520A">
        <w:rPr>
          <w:rFonts w:ascii="Cordia New" w:hAnsi="Cordia New"/>
          <w:noProof/>
          <w:sz w:val="32"/>
          <w:szCs w:val="32"/>
        </w:rPr>
        <w:t>57) 02/06/2558 14:23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31260" w:rsidRPr="00965B13" w:rsidTr="00E842A4">
        <w:tc>
          <w:tcPr>
            <w:tcW w:w="675" w:type="dxa"/>
          </w:tcPr>
          <w:p w:rsidR="00731260" w:rsidRPr="00965B13" w:rsidRDefault="0073126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ที่เด็กเกิด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65B13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731260" w:rsidRDefault="00731260" w:rsidP="0073126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31260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260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31260" w:rsidRDefault="00731260" w:rsidP="007312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ตั้งแต่พ้นกำหนด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นับแต่วันที่เกิด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>บิดา มารดา หรือผู้ปกครอง กรณีบุคคลที่จะแจ้งการเกิดยังไม่บรรลุนิติภาวะ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>ผู้ที่ยังไม่ได้แจ้งการเกิด แจ้งการเกิดด้วยตนเอง</w:t>
      </w:r>
    </w:p>
    <w:p w:rsidR="00731260" w:rsidRPr="000C2AAC" w:rsidRDefault="00731260" w:rsidP="007312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731260" w:rsidRPr="00965B13" w:rsidTr="00E842A4">
        <w:trPr>
          <w:tblHeader/>
        </w:trPr>
        <w:tc>
          <w:tcPr>
            <w:tcW w:w="675" w:type="dxa"/>
            <w:vAlign w:val="center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31260" w:rsidRPr="00965B13" w:rsidTr="00E842A4">
        <w:tc>
          <w:tcPr>
            <w:tcW w:w="675" w:type="dxa"/>
            <w:vAlign w:val="center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31260" w:rsidRPr="00965B13" w:rsidTr="00E842A4">
        <w:tc>
          <w:tcPr>
            <w:tcW w:w="675" w:type="dxa"/>
            <w:vAlign w:val="center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รว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บ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รวมพยานหลักฐาน เสนอให้นายอำเภอแห่งท้องที่พิจารณา อนุมัติ</w:t>
            </w:r>
            <w:r w:rsidRPr="00965B13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 และแจ้งผลการพิจารณาให้นายทะเบียนทราบ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 xml:space="preserve">89 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31260" w:rsidRPr="00965B13" w:rsidTr="00E842A4">
        <w:tc>
          <w:tcPr>
            <w:tcW w:w="675" w:type="dxa"/>
            <w:vAlign w:val="center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รับแจ้งการเกิด และแจ้งผลการพิจารณา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31260" w:rsidRDefault="00731260" w:rsidP="0073126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31260" w:rsidRPr="000C2AAC" w:rsidRDefault="00731260" w:rsidP="0073126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31260" w:rsidRPr="000C2AAC" w:rsidRDefault="00731260" w:rsidP="0073126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31260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260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260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31260" w:rsidRPr="000C2AAC" w:rsidRDefault="00731260" w:rsidP="0073126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31260" w:rsidRPr="00965B13" w:rsidTr="00E842A4">
        <w:trPr>
          <w:tblHeader/>
        </w:trPr>
        <w:tc>
          <w:tcPr>
            <w:tcW w:w="675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965B13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31260" w:rsidRPr="00965B13" w:rsidTr="00E842A4">
        <w:tc>
          <w:tcPr>
            <w:tcW w:w="675" w:type="dxa"/>
            <w:vAlign w:val="center"/>
          </w:tcPr>
          <w:p w:rsidR="00731260" w:rsidRPr="00965B13" w:rsidRDefault="0073126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31260" w:rsidRPr="00965B13" w:rsidTr="00E842A4">
        <w:tc>
          <w:tcPr>
            <w:tcW w:w="675" w:type="dxa"/>
            <w:vAlign w:val="center"/>
          </w:tcPr>
          <w:p w:rsidR="00731260" w:rsidRPr="00965B13" w:rsidRDefault="0073126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 หรือใบสำคัญประจำตัวคนต่า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งด้าว ของบิดา มารดา หรือผ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ปกครองของเด็ก</w:t>
            </w:r>
          </w:p>
        </w:tc>
        <w:tc>
          <w:tcPr>
            <w:tcW w:w="1843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31260" w:rsidRPr="000C2AAC" w:rsidRDefault="00731260" w:rsidP="007312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260" w:rsidRPr="000C2AAC" w:rsidRDefault="00731260" w:rsidP="0073126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31260" w:rsidRPr="00965B13" w:rsidTr="00E842A4">
        <w:trPr>
          <w:tblHeader/>
        </w:trPr>
        <w:tc>
          <w:tcPr>
            <w:tcW w:w="675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31260" w:rsidRPr="00965B13" w:rsidRDefault="007312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965B13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31260" w:rsidRPr="00965B13" w:rsidRDefault="007312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65B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31260" w:rsidRPr="00965B13" w:rsidTr="00E842A4">
        <w:tc>
          <w:tcPr>
            <w:tcW w:w="675" w:type="dxa"/>
            <w:vAlign w:val="center"/>
          </w:tcPr>
          <w:p w:rsidR="00731260" w:rsidRPr="00965B13" w:rsidRDefault="0073126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 xml:space="preserve">.14 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ที่มีชื่อบิดา มารดา หรือผู้ปกครอง</w:t>
            </w:r>
          </w:p>
        </w:tc>
        <w:tc>
          <w:tcPr>
            <w:tcW w:w="1843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31260" w:rsidRPr="00965B13" w:rsidTr="00E842A4">
        <w:tc>
          <w:tcPr>
            <w:tcW w:w="675" w:type="dxa"/>
            <w:vAlign w:val="center"/>
          </w:tcPr>
          <w:p w:rsidR="00731260" w:rsidRPr="00965B13" w:rsidRDefault="0073126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รูปถ่ายของเด็ก 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นิ้ว จำนวน 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43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31260" w:rsidRPr="00965B13" w:rsidTr="00E842A4">
        <w:tc>
          <w:tcPr>
            <w:tcW w:w="675" w:type="dxa"/>
            <w:vAlign w:val="center"/>
          </w:tcPr>
          <w:p w:rsidR="00731260" w:rsidRPr="00965B13" w:rsidRDefault="0073126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หนังสือรับรองการเกิด ตามแบบ ท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.1/1</w:t>
            </w:r>
          </w:p>
        </w:tc>
        <w:tc>
          <w:tcPr>
            <w:tcW w:w="1843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กรณีที่เด็กเกิดในสถานพยาบาล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31260" w:rsidRPr="00965B13" w:rsidTr="00E842A4">
        <w:tc>
          <w:tcPr>
            <w:tcW w:w="675" w:type="dxa"/>
            <w:vAlign w:val="center"/>
          </w:tcPr>
          <w:p w:rsidR="00731260" w:rsidRPr="00965B13" w:rsidRDefault="0073126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หนังสือมอบหมาย</w:t>
            </w:r>
          </w:p>
        </w:tc>
        <w:tc>
          <w:tcPr>
            <w:tcW w:w="1843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รณีที่มอบหมายให้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บุคคลอื่นเป็นผ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แจ้ง</w:t>
            </w:r>
            <w:r w:rsidRPr="00965B1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31260" w:rsidRPr="000C2AAC" w:rsidRDefault="00731260" w:rsidP="0073126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731260" w:rsidRPr="00965B13" w:rsidTr="00E842A4">
        <w:tc>
          <w:tcPr>
            <w:tcW w:w="534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965B13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65B13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31260" w:rsidRDefault="00731260" w:rsidP="0073126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731260" w:rsidRPr="00965B13" w:rsidTr="00E842A4">
        <w:tc>
          <w:tcPr>
            <w:tcW w:w="534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965B13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965B13">
              <w:rPr>
                <w:rFonts w:ascii="Cordia New" w:hAnsi="Cordia New"/>
                <w:sz w:val="32"/>
                <w:szCs w:val="32"/>
              </w:rPr>
              <w:br/>
            </w:r>
            <w:r w:rsidRPr="00965B13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31260" w:rsidRPr="00965B13" w:rsidTr="00E842A4">
        <w:tc>
          <w:tcPr>
            <w:tcW w:w="534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965B1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965B13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965B1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965B1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965B13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965B13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965B13">
              <w:rPr>
                <w:rFonts w:ascii="Cordia New" w:hAnsi="Cordia New"/>
                <w:sz w:val="32"/>
                <w:szCs w:val="32"/>
              </w:rPr>
              <w:br/>
            </w:r>
            <w:r w:rsidRPr="00965B13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31260" w:rsidRPr="00965B13" w:rsidTr="00E842A4">
        <w:tc>
          <w:tcPr>
            <w:tcW w:w="534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65B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5B13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65B13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965B13">
              <w:rPr>
                <w:rFonts w:ascii="Cordia New" w:hAnsi="Cordia New"/>
                <w:sz w:val="32"/>
                <w:szCs w:val="32"/>
              </w:rPr>
              <w:br/>
            </w:r>
            <w:r w:rsidRPr="00965B13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65B1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31260" w:rsidRPr="00820008" w:rsidRDefault="00731260" w:rsidP="0073126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731260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260" w:rsidRPr="00E3520A" w:rsidRDefault="00731260" w:rsidP="007312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731260" w:rsidRPr="00965B13" w:rsidTr="00E842A4">
        <w:trPr>
          <w:trHeight w:val="567"/>
        </w:trPr>
        <w:tc>
          <w:tcPr>
            <w:tcW w:w="10173" w:type="dxa"/>
            <w:vAlign w:val="center"/>
          </w:tcPr>
          <w:p w:rsidR="00731260" w:rsidRPr="00965B13" w:rsidRDefault="00731260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965B13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31260" w:rsidRDefault="00731260" w:rsidP="0073126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31260" w:rsidRPr="00E3520A" w:rsidRDefault="00731260" w:rsidP="0073126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731260" w:rsidRPr="000C2AAC" w:rsidRDefault="00731260" w:rsidP="007312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1260"/>
    <w:rsid w:val="004C0C4E"/>
    <w:rsid w:val="0073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260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2015-08-07T03:58:00Z</dcterms:created>
  <dcterms:modified xsi:type="dcterms:W3CDTF">2015-08-07T03:58:00Z</dcterms:modified>
</cp:coreProperties>
</file>